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4887A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CUC DEI COMUNI DI CHIAVARI E LEIVI</w:t>
      </w:r>
    </w:p>
    <w:p w14:paraId="7B349E29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P.zza N. S. dell’Orto, n. 1 – 16043 CHIAVARI (GE)</w:t>
      </w:r>
    </w:p>
    <w:p w14:paraId="2CA4960A" w14:textId="77777777" w:rsidR="002D36EC" w:rsidRPr="00680629" w:rsidRDefault="002D36EC" w:rsidP="002D36EC">
      <w:pPr>
        <w:pStyle w:val="Intestazione"/>
        <w:rPr>
          <w:rFonts w:ascii="Aptos" w:hAnsi="Aptos" w:cstheme="minorHAnsi"/>
        </w:rPr>
      </w:pPr>
    </w:p>
    <w:p w14:paraId="1AAB76CD" w14:textId="77777777" w:rsidR="00AB5292" w:rsidRPr="00AB5292" w:rsidRDefault="00AB5292" w:rsidP="00AB5292">
      <w:pPr>
        <w:pStyle w:val="Indice"/>
        <w:jc w:val="both"/>
        <w:rPr>
          <w:rFonts w:ascii="Aptos" w:hAnsi="Aptos" w:cs="Arial"/>
          <w:b/>
          <w:bCs/>
          <w:sz w:val="24"/>
          <w:szCs w:val="24"/>
          <w:lang w:bidi="it-IT"/>
        </w:rPr>
      </w:pPr>
      <w:r w:rsidRPr="00AB5292">
        <w:rPr>
          <w:rFonts w:ascii="Aptos" w:hAnsi="Aptos" w:cs="Arial"/>
          <w:b/>
          <w:bCs/>
          <w:sz w:val="24"/>
          <w:szCs w:val="24"/>
          <w:lang w:bidi="it-IT"/>
        </w:rPr>
        <w:t>PROCEDURA APERTA PER L’AFFIDAMENTO IN CONCESSIONE DEL SERVIZIO DI GESTIONE, ACCERTAMENTO E RISCOSSIONE, ORDINARIA E COATTIVA, DEL CANONE PATRIMONIALE DI CONCESSIONE, AUTORIZZAZIONE O ESPOSIZIONE PUBBLICITARIA E DEL CANONE DI CONCESSIONE PER L’OCCUPAZIONE DELLE AREE E DEGLI SPAZI APPARTENENTI AL DEMANIO O AL PATRIMONIO INDISPONIBILE DESTINATI A MERCATI E DEL SERVIZIO DELLE PUBBLICHE AFFISSIONI. ANNI 2026-2030 CON OPZIONE DI PROROGA DI UN ANNO.</w:t>
      </w:r>
    </w:p>
    <w:p w14:paraId="05B8FF6F" w14:textId="2C71F328" w:rsidR="002D36EC" w:rsidRPr="00680629" w:rsidRDefault="002D36EC" w:rsidP="00090816">
      <w:pPr>
        <w:pStyle w:val="Indice"/>
        <w:jc w:val="both"/>
        <w:rPr>
          <w:rFonts w:ascii="Aptos" w:hAnsi="Aptos" w:cstheme="minorHAnsi"/>
          <w:b/>
        </w:rPr>
      </w:pPr>
      <w:r w:rsidRPr="00680629">
        <w:rPr>
          <w:rFonts w:ascii="Aptos" w:hAnsi="Aptos" w:cstheme="minorHAnsi"/>
          <w:b/>
        </w:rPr>
        <w:t xml:space="preserve">CIG: </w:t>
      </w:r>
      <w:r w:rsidR="00B41BDA" w:rsidRPr="009A08C1">
        <w:rPr>
          <w:rFonts w:ascii="Arial" w:hAnsi="Arial" w:cs="Arial"/>
          <w:b/>
          <w:bCs/>
          <w:lang w:bidi="it-IT"/>
        </w:rPr>
        <w:t>B879ED656E</w:t>
      </w:r>
    </w:p>
    <w:p w14:paraId="73373942" w14:textId="15AA15E3" w:rsidR="00C41162" w:rsidRPr="00AB5292" w:rsidRDefault="002D36EC" w:rsidP="00AB5292">
      <w:pPr>
        <w:pStyle w:val="Indice"/>
        <w:jc w:val="center"/>
        <w:rPr>
          <w:rFonts w:ascii="Aptos" w:hAnsi="Aptos" w:cstheme="minorHAnsi"/>
          <w:b/>
        </w:rPr>
      </w:pPr>
      <w:r w:rsidRPr="00680629">
        <w:rPr>
          <w:rFonts w:ascii="Aptos" w:hAnsi="Aptos" w:cstheme="minorHAnsi"/>
          <w:b/>
        </w:rPr>
        <w:t>Modello offerta economica</w:t>
      </w:r>
    </w:p>
    <w:tbl>
      <w:tblPr>
        <w:tblStyle w:val="Grigliatabella"/>
        <w:tblW w:w="9493" w:type="dxa"/>
        <w:tblLayout w:type="fixed"/>
        <w:tblLook w:val="04A0" w:firstRow="1" w:lastRow="0" w:firstColumn="1" w:lastColumn="0" w:noHBand="0" w:noVBand="1"/>
      </w:tblPr>
      <w:tblGrid>
        <w:gridCol w:w="2641"/>
        <w:gridCol w:w="6852"/>
      </w:tblGrid>
      <w:tr w:rsidR="00C41162" w:rsidRPr="00680629" w14:paraId="10DC3A76" w14:textId="77777777">
        <w:tc>
          <w:tcPr>
            <w:tcW w:w="2641" w:type="dxa"/>
            <w:shd w:val="clear" w:color="auto" w:fill="4472C4" w:themeFill="accent5"/>
          </w:tcPr>
          <w:p w14:paraId="289C9FA0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Denominazione Operatore economico</w:t>
            </w:r>
          </w:p>
        </w:tc>
        <w:tc>
          <w:tcPr>
            <w:tcW w:w="6851" w:type="dxa"/>
            <w:shd w:val="clear" w:color="auto" w:fill="FFFFFF" w:themeFill="background1"/>
          </w:tcPr>
          <w:p w14:paraId="1BA48057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</w:p>
        </w:tc>
      </w:tr>
      <w:tr w:rsidR="00C41162" w:rsidRPr="00680629" w14:paraId="1B12DE11" w14:textId="77777777">
        <w:tc>
          <w:tcPr>
            <w:tcW w:w="2641" w:type="dxa"/>
            <w:shd w:val="clear" w:color="auto" w:fill="4472C4" w:themeFill="accent5"/>
          </w:tcPr>
          <w:p w14:paraId="6BBB84D3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Tipologia societaria</w:t>
            </w:r>
          </w:p>
        </w:tc>
        <w:tc>
          <w:tcPr>
            <w:tcW w:w="6851" w:type="dxa"/>
          </w:tcPr>
          <w:p w14:paraId="13E3893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6DA16A4B" w14:textId="77777777">
        <w:tc>
          <w:tcPr>
            <w:tcW w:w="2641" w:type="dxa"/>
            <w:shd w:val="clear" w:color="auto" w:fill="4472C4" w:themeFill="accent5"/>
          </w:tcPr>
          <w:p w14:paraId="3DDDEDAB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Partita IVA/Codice fiscale</w:t>
            </w:r>
          </w:p>
        </w:tc>
        <w:tc>
          <w:tcPr>
            <w:tcW w:w="6851" w:type="dxa"/>
          </w:tcPr>
          <w:p w14:paraId="05F39B8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59B30B78" w14:textId="77777777">
        <w:tc>
          <w:tcPr>
            <w:tcW w:w="2641" w:type="dxa"/>
            <w:shd w:val="clear" w:color="auto" w:fill="4472C4" w:themeFill="accent5"/>
          </w:tcPr>
          <w:p w14:paraId="6477B58E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Forma di partecipazione alla procedura</w:t>
            </w:r>
          </w:p>
        </w:tc>
        <w:tc>
          <w:tcPr>
            <w:tcW w:w="6851" w:type="dxa"/>
          </w:tcPr>
          <w:p w14:paraId="5F7D0198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</w:tbl>
    <w:p w14:paraId="44CBDFF9" w14:textId="77777777" w:rsidR="00C41162" w:rsidRPr="00680629" w:rsidRDefault="00C41162">
      <w:pPr>
        <w:jc w:val="both"/>
        <w:rPr>
          <w:rFonts w:ascii="Aptos" w:hAnsi="Aptos" w:cstheme="minorHAnsi"/>
        </w:rPr>
      </w:pPr>
    </w:p>
    <w:p w14:paraId="5C5C2414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Il/La sottoscritto/a </w:t>
      </w:r>
      <w:r w:rsidRPr="00680629">
        <w:rPr>
          <w:rStyle w:val="Richiamoallanotaapidipagina"/>
          <w:rFonts w:ascii="Aptos" w:hAnsi="Aptos" w:cstheme="minorHAnsi"/>
        </w:rPr>
        <w:footnoteReference w:id="1"/>
      </w:r>
    </w:p>
    <w:p w14:paraId="55E0FE30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nella sua qualifica di: </w:t>
      </w:r>
    </w:p>
    <w:p w14:paraId="338458FF" w14:textId="1DBFF1E5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Legale Rappresentante </w:t>
      </w:r>
    </w:p>
    <w:p w14:paraId="7756F524" w14:textId="67AFB196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Institore </w:t>
      </w:r>
    </w:p>
    <w:p w14:paraId="5E07635B" w14:textId="5A3CA7B3" w:rsidR="00C41162" w:rsidRPr="00680629" w:rsidRDefault="00184306" w:rsidP="00BF1D89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disgiunta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0B24E1AC" w14:textId="6FB90BF5" w:rsidR="00C41162" w:rsidRPr="00680629" w:rsidRDefault="00184306" w:rsidP="00567D33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congiunta della ditta che rappresenta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20F2431A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Chiede di partecipare in qualità di:</w:t>
      </w:r>
    </w:p>
    <w:p w14:paraId="0904F818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  <w:i/>
        </w:rPr>
        <w:t>operatore singolo</w:t>
      </w:r>
    </w:p>
    <w:p w14:paraId="1EAE5450" w14:textId="0911E51F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lastRenderedPageBreak/>
        <w:t xml:space="preserve">raggruppamento temporaneo </w:t>
      </w:r>
      <w:r w:rsidRPr="00680629">
        <w:rPr>
          <w:rFonts w:ascii="Aptos" w:hAnsi="Aptos" w:cstheme="minorHAnsi"/>
          <w:i/>
        </w:rPr>
        <w:t>(indicare se costituito o costituendo)</w:t>
      </w:r>
      <w:r w:rsidR="009B5141" w:rsidRPr="00680629">
        <w:rPr>
          <w:rFonts w:ascii="Aptos" w:hAnsi="Aptos" w:cstheme="minorHAnsi"/>
        </w:rPr>
        <w:t xml:space="preserve"> formato da: …………………… </w:t>
      </w:r>
      <w:r w:rsidRPr="00680629">
        <w:rPr>
          <w:rFonts w:ascii="Aptos" w:hAnsi="Aptos" w:cstheme="minorHAnsi"/>
        </w:rPr>
        <w:t>(indicare i ruoli ricoperti)</w:t>
      </w:r>
      <w:r w:rsidR="009B5141" w:rsidRPr="00680629">
        <w:rPr>
          <w:rFonts w:ascii="Aptos" w:hAnsi="Aptos" w:cstheme="minorHAnsi"/>
        </w:rPr>
        <w:t xml:space="preserve"> </w:t>
      </w:r>
      <w:r w:rsidRPr="00680629">
        <w:rPr>
          <w:rFonts w:ascii="Aptos" w:hAnsi="Aptos" w:cstheme="minorHAnsi"/>
        </w:rPr>
        <w:t xml:space="preserve">…………………………. </w:t>
      </w:r>
    </w:p>
    <w:p w14:paraId="20E53F41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Consorzio stabile </w:t>
      </w:r>
    </w:p>
    <w:p w14:paraId="15B87150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Consorzio tra società cooperative </w:t>
      </w:r>
    </w:p>
    <w:p w14:paraId="5FDFD597" w14:textId="742E4689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tra imprese artigiane </w:t>
      </w:r>
    </w:p>
    <w:p w14:paraId="2911DF4B" w14:textId="2E54DBE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ordinario </w:t>
      </w:r>
      <w:r w:rsidRPr="00680629">
        <w:rPr>
          <w:rFonts w:ascii="Aptos" w:hAnsi="Aptos" w:cstheme="minorHAnsi"/>
          <w:i/>
        </w:rPr>
        <w:t>(indicare se costituito o costituendo)</w:t>
      </w:r>
      <w:r w:rsidRPr="00680629">
        <w:rPr>
          <w:rFonts w:ascii="Aptos" w:hAnsi="Aptos" w:cstheme="minorHAnsi"/>
        </w:rPr>
        <w:t xml:space="preserve"> </w:t>
      </w:r>
    </w:p>
    <w:p w14:paraId="2DB00721" w14:textId="0884D03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dotata di organo comune </w:t>
      </w:r>
    </w:p>
    <w:p w14:paraId="550E5062" w14:textId="7B32EE2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sprovvista di organo comune o con organo </w:t>
      </w:r>
      <w:r w:rsidR="00F27E15" w:rsidRPr="00680629">
        <w:rPr>
          <w:rFonts w:ascii="Aptos" w:hAnsi="Aptos" w:cstheme="minorHAnsi"/>
        </w:rPr>
        <w:t>comune privo di rappresentanza</w:t>
      </w:r>
    </w:p>
    <w:p w14:paraId="212E9FD0" w14:textId="2D5D295F" w:rsidR="00C41162" w:rsidRPr="00680629" w:rsidRDefault="009B5141" w:rsidP="00BF1D89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GEIE </w:t>
      </w:r>
    </w:p>
    <w:p w14:paraId="18639C4E" w14:textId="72E87091" w:rsidR="00C41162" w:rsidRPr="00680629" w:rsidRDefault="00184306" w:rsidP="00A718A5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>altro (</w:t>
      </w:r>
      <w:r w:rsidRPr="00680629">
        <w:rPr>
          <w:rFonts w:ascii="Aptos" w:hAnsi="Aptos" w:cstheme="minorHAnsi"/>
          <w:i/>
        </w:rPr>
        <w:t>indicare altre, eventuali forme di partecipazione previste dalla normativa speciale di settore)</w:t>
      </w:r>
    </w:p>
    <w:p w14:paraId="61F6DAEE" w14:textId="77777777" w:rsidR="00C41162" w:rsidRPr="00680629" w:rsidRDefault="00C41162">
      <w:pPr>
        <w:spacing w:before="60" w:after="60" w:line="276" w:lineRule="auto"/>
        <w:ind w:left="284"/>
        <w:jc w:val="both"/>
        <w:rPr>
          <w:rFonts w:ascii="Aptos" w:eastAsia="Calibri" w:hAnsi="Aptos" w:cstheme="minorHAnsi"/>
          <w:b/>
          <w:lang w:eastAsia="it-IT"/>
        </w:rPr>
      </w:pPr>
    </w:p>
    <w:p w14:paraId="04EC2614" w14:textId="77777777" w:rsidR="002D36EC" w:rsidRDefault="002D36EC" w:rsidP="002D36EC">
      <w:pPr>
        <w:tabs>
          <w:tab w:val="left" w:pos="5670"/>
        </w:tabs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OFFRE </w:t>
      </w:r>
    </w:p>
    <w:p w14:paraId="1D607D69" w14:textId="77777777" w:rsidR="00C673B6" w:rsidRDefault="00C673B6" w:rsidP="002D36EC">
      <w:pPr>
        <w:tabs>
          <w:tab w:val="left" w:pos="5670"/>
        </w:tabs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56A17490" w14:textId="7BDA53F0" w:rsidR="00C673B6" w:rsidRDefault="00C673B6" w:rsidP="00C673B6">
      <w:pPr>
        <w:tabs>
          <w:tab w:val="left" w:pos="5670"/>
        </w:tabs>
        <w:spacing w:after="0" w:line="240" w:lineRule="auto"/>
        <w:jc w:val="both"/>
        <w:rPr>
          <w:rFonts w:ascii="Aptos" w:eastAsia="Times New Roman" w:hAnsi="Aptos" w:cstheme="minorHAnsi"/>
          <w:bCs/>
          <w:lang w:eastAsia="it-IT"/>
        </w:rPr>
      </w:pPr>
      <w:r w:rsidRPr="00C673B6">
        <w:rPr>
          <w:rFonts w:ascii="Aptos" w:eastAsia="Times New Roman" w:hAnsi="Aptos" w:cstheme="minorHAnsi"/>
          <w:bCs/>
          <w:lang w:eastAsia="it-IT"/>
        </w:rPr>
        <w:t>L</w:t>
      </w:r>
      <w:r w:rsidR="00AB5292">
        <w:rPr>
          <w:rFonts w:ascii="Aptos" w:eastAsia="Times New Roman" w:hAnsi="Aptos" w:cstheme="minorHAnsi"/>
          <w:bCs/>
          <w:lang w:eastAsia="it-IT"/>
        </w:rPr>
        <w:t>a</w:t>
      </w:r>
      <w:r w:rsidRPr="00C673B6">
        <w:rPr>
          <w:rFonts w:ascii="Aptos" w:eastAsia="Times New Roman" w:hAnsi="Aptos" w:cstheme="minorHAnsi"/>
          <w:bCs/>
          <w:lang w:eastAsia="it-IT"/>
        </w:rPr>
        <w:t xml:space="preserve"> seguent</w:t>
      </w:r>
      <w:r w:rsidR="00AB5292">
        <w:rPr>
          <w:rFonts w:ascii="Aptos" w:eastAsia="Times New Roman" w:hAnsi="Aptos" w:cstheme="minorHAnsi"/>
          <w:bCs/>
          <w:lang w:eastAsia="it-IT"/>
        </w:rPr>
        <w:t>e</w:t>
      </w:r>
      <w:r w:rsidRPr="00C673B6">
        <w:rPr>
          <w:rFonts w:ascii="Aptos" w:eastAsia="Times New Roman" w:hAnsi="Aptos" w:cstheme="minorHAnsi"/>
          <w:bCs/>
          <w:lang w:eastAsia="it-IT"/>
        </w:rPr>
        <w:t xml:space="preserve"> percentual</w:t>
      </w:r>
      <w:r w:rsidR="00AB5292">
        <w:rPr>
          <w:rFonts w:ascii="Aptos" w:eastAsia="Times New Roman" w:hAnsi="Aptos" w:cstheme="minorHAnsi"/>
          <w:bCs/>
          <w:lang w:eastAsia="it-IT"/>
        </w:rPr>
        <w:t>e</w:t>
      </w:r>
      <w:r w:rsidRPr="00C673B6">
        <w:rPr>
          <w:rFonts w:ascii="Aptos" w:eastAsia="Times New Roman" w:hAnsi="Aptos" w:cstheme="minorHAnsi"/>
          <w:bCs/>
          <w:lang w:eastAsia="it-IT"/>
        </w:rPr>
        <w:t xml:space="preserve"> di aggio</w:t>
      </w:r>
      <w:r>
        <w:rPr>
          <w:rFonts w:ascii="Aptos" w:eastAsia="Times New Roman" w:hAnsi="Aptos" w:cstheme="minorHAnsi"/>
          <w:bCs/>
          <w:lang w:eastAsia="it-IT"/>
        </w:rPr>
        <w:t xml:space="preserve"> (annuo) quale corrispettivo richiesto per lo svolgimento del servizio oggetto di affidamento:</w:t>
      </w:r>
    </w:p>
    <w:p w14:paraId="1259441E" w14:textId="77777777" w:rsidR="00AB5292" w:rsidRDefault="00AB5292" w:rsidP="00C673B6">
      <w:pPr>
        <w:tabs>
          <w:tab w:val="left" w:pos="5670"/>
        </w:tabs>
        <w:spacing w:after="0" w:line="240" w:lineRule="auto"/>
        <w:jc w:val="both"/>
        <w:rPr>
          <w:rFonts w:ascii="Aptos" w:eastAsia="Times New Roman" w:hAnsi="Aptos" w:cstheme="minorHAnsi"/>
          <w:bCs/>
          <w:lang w:eastAsia="it-IT"/>
        </w:rPr>
      </w:pPr>
    </w:p>
    <w:p w14:paraId="0A3BB51A" w14:textId="5D3CE0D4" w:rsidR="00AB5292" w:rsidRPr="00C673B6" w:rsidRDefault="00AB5292" w:rsidP="00C673B6">
      <w:pPr>
        <w:tabs>
          <w:tab w:val="left" w:pos="5670"/>
        </w:tabs>
        <w:spacing w:after="0" w:line="240" w:lineRule="auto"/>
        <w:jc w:val="both"/>
        <w:rPr>
          <w:rFonts w:ascii="Aptos" w:eastAsia="Times New Roman" w:hAnsi="Aptos" w:cstheme="minorHAnsi"/>
          <w:bCs/>
          <w:lang w:eastAsia="it-IT"/>
        </w:rPr>
      </w:pPr>
      <w:r>
        <w:rPr>
          <w:rFonts w:ascii="Aptos" w:eastAsia="Times New Roman" w:hAnsi="Aptos" w:cstheme="minorHAnsi"/>
          <w:b/>
          <w:sz w:val="28"/>
          <w:szCs w:val="28"/>
          <w:lang w:eastAsia="it-IT"/>
        </w:rPr>
        <w:t xml:space="preserve">in cifre: </w:t>
      </w:r>
      <w:r w:rsidRPr="00AB5292">
        <w:rPr>
          <w:rFonts w:ascii="Aptos" w:eastAsia="Times New Roman" w:hAnsi="Aptos" w:cstheme="minorHAnsi"/>
          <w:b/>
          <w:sz w:val="28"/>
          <w:szCs w:val="28"/>
          <w:lang w:eastAsia="it-IT"/>
        </w:rPr>
        <w:t xml:space="preserve">…………………………………% </w:t>
      </w:r>
      <w:r>
        <w:rPr>
          <w:rFonts w:ascii="Aptos" w:eastAsia="Times New Roman" w:hAnsi="Aptos" w:cstheme="minorHAnsi"/>
          <w:bCs/>
          <w:lang w:eastAsia="it-IT"/>
        </w:rPr>
        <w:t>(</w:t>
      </w:r>
      <w:r w:rsidRPr="00AB5292">
        <w:rPr>
          <w:rFonts w:ascii="Aptos" w:eastAsia="Times New Roman" w:hAnsi="Aptos" w:cstheme="minorHAnsi"/>
          <w:b/>
          <w:sz w:val="28"/>
          <w:szCs w:val="28"/>
          <w:lang w:eastAsia="it-IT"/>
        </w:rPr>
        <w:t xml:space="preserve">in lettere: </w:t>
      </w:r>
      <w:r w:rsidRPr="00F84BD1">
        <w:rPr>
          <w:rFonts w:ascii="Aptos" w:eastAsia="Times New Roman" w:hAnsi="Aptos" w:cstheme="minorHAnsi"/>
          <w:bCs/>
          <w:lang w:eastAsia="it-IT"/>
        </w:rPr>
        <w:t>…</w:t>
      </w:r>
      <w:r>
        <w:rPr>
          <w:rFonts w:ascii="Aptos" w:eastAsia="Times New Roman" w:hAnsi="Aptos" w:cstheme="minorHAnsi"/>
          <w:bCs/>
          <w:lang w:eastAsia="it-IT"/>
        </w:rPr>
        <w:t xml:space="preserve">………………………………) </w:t>
      </w:r>
    </w:p>
    <w:p w14:paraId="727D7A4B" w14:textId="77777777" w:rsidR="002D36EC" w:rsidRPr="00680629" w:rsidRDefault="002D36EC" w:rsidP="002D36EC">
      <w:pPr>
        <w:jc w:val="center"/>
        <w:rPr>
          <w:rFonts w:ascii="Aptos" w:hAnsi="Aptos" w:cstheme="minorHAnsi"/>
          <w:b/>
        </w:rPr>
      </w:pPr>
    </w:p>
    <w:p w14:paraId="0EB247AF" w14:textId="77777777" w:rsidR="002D36EC" w:rsidRPr="00680629" w:rsidRDefault="002D36EC" w:rsidP="002D36EC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ptos" w:eastAsia="Times New Roman" w:hAnsi="Aptos" w:cstheme="minorHAnsi"/>
          <w:bCs/>
          <w:i/>
          <w:lang w:eastAsia="it-IT"/>
        </w:rPr>
      </w:pPr>
      <w:r w:rsidRPr="00680629">
        <w:rPr>
          <w:rFonts w:ascii="Aptos" w:eastAsia="Times New Roman" w:hAnsi="Aptos" w:cstheme="minorHAnsi"/>
          <w:bCs/>
          <w:i/>
          <w:lang w:eastAsia="it-IT"/>
        </w:rPr>
        <w:t xml:space="preserve"> (la percentuale potrà essere espressa con un numero massimo di 3 decimali)</w:t>
      </w:r>
    </w:p>
    <w:p w14:paraId="6874B92C" w14:textId="77777777" w:rsidR="002D36EC" w:rsidRPr="00680629" w:rsidRDefault="002D36EC" w:rsidP="002D36EC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ptos" w:eastAsia="Times New Roman" w:hAnsi="Aptos" w:cstheme="minorHAnsi"/>
          <w:bCs/>
          <w:lang w:eastAsia="it-IT"/>
        </w:rPr>
      </w:pPr>
    </w:p>
    <w:p w14:paraId="0E2DDC72" w14:textId="77777777" w:rsidR="002D36EC" w:rsidRPr="00680629" w:rsidRDefault="002D36EC" w:rsidP="00AB5292">
      <w:pPr>
        <w:spacing w:after="0" w:line="240" w:lineRule="auto"/>
        <w:rPr>
          <w:rFonts w:ascii="Aptos" w:eastAsia="Times New Roman" w:hAnsi="Aptos" w:cstheme="minorHAnsi"/>
          <w:b/>
          <w:lang w:eastAsia="it-IT"/>
        </w:rPr>
      </w:pPr>
    </w:p>
    <w:p w14:paraId="106EAEE6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DICHIARA </w:t>
      </w:r>
    </w:p>
    <w:p w14:paraId="01386ADA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6C67D0A2" w14:textId="0A6D4283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>di aver tenuto conto, nel redigere l’offerta, degli obblighi connessi alle disposizioni in materia di sicurezza e protezione dei lavoratori, delle condizioni di lavoro, nonché l’impegno nell’espletamento della prestazione all’osservanza delle normative in materia e di aver quantificato gli oneri di sicurezza da rischio specifico o aziendale per un importo pari a</w:t>
      </w:r>
      <w:r w:rsidR="00C673B6">
        <w:rPr>
          <w:rFonts w:ascii="Aptos" w:eastAsia="Times New Roman" w:hAnsi="Aptos" w:cstheme="minorHAnsi"/>
          <w:lang w:eastAsia="it-IT"/>
        </w:rPr>
        <w:t>:</w:t>
      </w:r>
    </w:p>
    <w:p w14:paraId="65BBD3D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B456E" wp14:editId="7933526B">
                <wp:simplePos x="0" y="0"/>
                <wp:positionH relativeFrom="column">
                  <wp:posOffset>-22860</wp:posOffset>
                </wp:positionH>
                <wp:positionV relativeFrom="paragraph">
                  <wp:posOffset>109855</wp:posOffset>
                </wp:positionV>
                <wp:extent cx="5838825" cy="409575"/>
                <wp:effectExtent l="0" t="0" r="28575" b="2857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A44D9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55D002C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CB456E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-1.8pt;margin-top:8.65pt;width:459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">
                <v:textbox>
                  <w:txbxContent>
                    <w:p w14:paraId="471A44D9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55D002C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71BA76DB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196E9FA7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43EF995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59D9957C" w14:textId="77777777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che i </w:t>
      </w:r>
      <w:r w:rsidRPr="00680629">
        <w:rPr>
          <w:rFonts w:ascii="Aptos" w:eastAsia="Times New Roman" w:hAnsi="Aptos" w:cstheme="minorHAnsi"/>
          <w:bCs/>
          <w:lang w:eastAsia="it-IT"/>
        </w:rPr>
        <w:t xml:space="preserve">propri costi complessivi di manodopera sono pari a: </w:t>
      </w:r>
    </w:p>
    <w:p w14:paraId="0B48A6D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7D34618F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EDBB52" wp14:editId="7B381AB8">
                <wp:simplePos x="0" y="0"/>
                <wp:positionH relativeFrom="column">
                  <wp:posOffset>-22860</wp:posOffset>
                </wp:positionH>
                <wp:positionV relativeFrom="paragraph">
                  <wp:posOffset>10795</wp:posOffset>
                </wp:positionV>
                <wp:extent cx="5886450" cy="360680"/>
                <wp:effectExtent l="0" t="0" r="19050" b="2032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0811A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4A658DF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DBB52" id="Casella di testo 8" o:spid="_x0000_s1027" type="#_x0000_t202" style="position:absolute;left:0;text-align:left;margin-left:-1.8pt;margin-top:.85pt;width:463.5pt;height:2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">
                <v:textbox>
                  <w:txbxContent>
                    <w:p w14:paraId="4C00811A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4A658DF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5D8FAFA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6C524127" w14:textId="77777777" w:rsidR="002D36EC" w:rsidRPr="00680629" w:rsidRDefault="002D36EC" w:rsidP="002D36EC">
      <w:pPr>
        <w:tabs>
          <w:tab w:val="left" w:pos="5670"/>
        </w:tabs>
        <w:spacing w:after="0" w:line="240" w:lineRule="auto"/>
        <w:rPr>
          <w:rFonts w:ascii="Aptos" w:eastAsia="Times New Roman" w:hAnsi="Aptos" w:cstheme="minorHAnsi"/>
          <w:b/>
          <w:lang w:eastAsia="it-IT"/>
        </w:rPr>
      </w:pPr>
    </w:p>
    <w:p w14:paraId="2A9A6ACF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lang w:eastAsia="it-IT"/>
        </w:rPr>
      </w:pPr>
    </w:p>
    <w:p w14:paraId="01004193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          TIMBRO E FIRMA</w:t>
      </w:r>
    </w:p>
    <w:p w14:paraId="01E044A0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13B565A7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u w:val="single"/>
          <w:lang w:eastAsia="it-IT"/>
        </w:rPr>
      </w:pPr>
      <w:r w:rsidRPr="00680629">
        <w:rPr>
          <w:rFonts w:ascii="Aptos" w:eastAsia="Times New Roman" w:hAnsi="Aptos" w:cstheme="minorHAnsi"/>
          <w:u w:val="single"/>
          <w:lang w:eastAsia="it-IT"/>
        </w:rPr>
        <w:t>………………………….</w:t>
      </w:r>
    </w:p>
    <w:p w14:paraId="31096722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50C65C07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64C5647A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03AC7C15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01816087" w14:textId="0B2CDD9E" w:rsidR="00C41162" w:rsidRPr="00680629" w:rsidRDefault="002D36EC" w:rsidP="00680629">
      <w:pPr>
        <w:widowControl w:val="0"/>
        <w:tabs>
          <w:tab w:val="center" w:pos="4819"/>
          <w:tab w:val="right" w:pos="9638"/>
        </w:tabs>
        <w:spacing w:after="0" w:line="240" w:lineRule="auto"/>
        <w:jc w:val="both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>N.B.</w:t>
      </w:r>
      <w:r w:rsidRPr="00680629">
        <w:rPr>
          <w:rFonts w:ascii="Aptos" w:eastAsia="Times New Roman" w:hAnsi="Aptos" w:cstheme="minorHAnsi"/>
          <w:lang w:eastAsia="it-IT"/>
        </w:rPr>
        <w:tab/>
        <w:t>In caso di A.T.I. o Consorzi, il presente modulo dovrà essere compilato dal Legale Rappresentante della Capogruppo/Consorzio e sottoscritto da tutte le imprese associate/consorziat</w:t>
      </w:r>
      <w:r w:rsidR="00680629" w:rsidRPr="00680629">
        <w:rPr>
          <w:rFonts w:ascii="Aptos" w:eastAsia="Times New Roman" w:hAnsi="Aptos" w:cstheme="minorHAnsi"/>
          <w:lang w:eastAsia="it-IT"/>
        </w:rPr>
        <w:t>e</w:t>
      </w:r>
    </w:p>
    <w:p w14:paraId="5B60D017" w14:textId="77777777" w:rsidR="00C41162" w:rsidRPr="00680629" w:rsidRDefault="00C41162">
      <w:pPr>
        <w:jc w:val="both"/>
        <w:rPr>
          <w:rFonts w:ascii="Aptos" w:hAnsi="Aptos" w:cstheme="minorHAnsi"/>
        </w:rPr>
      </w:pPr>
    </w:p>
    <w:sectPr w:rsidR="00C41162" w:rsidRPr="00680629">
      <w:headerReference w:type="default" r:id="rId8"/>
      <w:pgSz w:w="11906" w:h="16838"/>
      <w:pgMar w:top="993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A5360" w14:textId="77777777" w:rsidR="003B3811" w:rsidRDefault="003B3811">
      <w:pPr>
        <w:spacing w:after="0" w:line="240" w:lineRule="auto"/>
      </w:pPr>
      <w:r>
        <w:separator/>
      </w:r>
    </w:p>
  </w:endnote>
  <w:endnote w:type="continuationSeparator" w:id="0">
    <w:p w14:paraId="4A8CC12B" w14:textId="77777777" w:rsidR="003B3811" w:rsidRDefault="003B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6ACEF" w14:textId="77777777" w:rsidR="003B3811" w:rsidRDefault="003B3811">
      <w:pPr>
        <w:rPr>
          <w:sz w:val="12"/>
        </w:rPr>
      </w:pPr>
      <w:r>
        <w:separator/>
      </w:r>
    </w:p>
  </w:footnote>
  <w:footnote w:type="continuationSeparator" w:id="0">
    <w:p w14:paraId="270EE9BA" w14:textId="77777777" w:rsidR="003B3811" w:rsidRDefault="003B3811">
      <w:pPr>
        <w:rPr>
          <w:sz w:val="12"/>
        </w:rPr>
      </w:pPr>
      <w:r>
        <w:continuationSeparator/>
      </w:r>
    </w:p>
  </w:footnote>
  <w:footnote w:id="1">
    <w:p w14:paraId="19C2CA13" w14:textId="77777777" w:rsidR="00C41162" w:rsidRDefault="00184306" w:rsidP="00942E88">
      <w:pPr>
        <w:rPr>
          <w:sz w:val="16"/>
          <w:szCs w:val="16"/>
        </w:rPr>
      </w:pPr>
      <w:r w:rsidRPr="00942E88">
        <w:rPr>
          <w:rStyle w:val="Rimandonotaapidipagina"/>
        </w:rPr>
        <w:footnoteRef/>
      </w:r>
      <w:r w:rsidRPr="00942E88">
        <w:rPr>
          <w:rStyle w:val="Rimandonotaapidipagina"/>
        </w:rPr>
        <w:t xml:space="preserve"> </w:t>
      </w:r>
      <w:r>
        <w:rPr>
          <w:sz w:val="16"/>
          <w:szCs w:val="16"/>
        </w:rPr>
        <w:t xml:space="preserve">Le dichiarazioni devono essere rese dal titolare /rappresentante legale/institore </w:t>
      </w:r>
    </w:p>
    <w:p w14:paraId="60CF018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dell'Operatore singolo, </w:t>
      </w:r>
    </w:p>
    <w:p w14:paraId="007BAFC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dei consorzi di cui all’articolo 65, comma 2, lettere b) e c) del Codice.</w:t>
      </w:r>
    </w:p>
    <w:p w14:paraId="2414380C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dei consorzi stabili di cui all’articolo 65, comma 2, lett. d) del Codice, </w:t>
      </w:r>
    </w:p>
    <w:p w14:paraId="36B6DF68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della Mandataria /Capofila nel caso di RTI o Consorzi Ordinari costituiti </w:t>
      </w:r>
    </w:p>
    <w:p w14:paraId="20A55CD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raggruppate in un RTI nel caso di RTI ancora da costituire </w:t>
      </w:r>
    </w:p>
    <w:p w14:paraId="02E8050B" w14:textId="7598AD4E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consorziate </w:t>
      </w:r>
      <w:r w:rsidR="00DD2513">
        <w:rPr>
          <w:sz w:val="16"/>
          <w:szCs w:val="16"/>
        </w:rPr>
        <w:t xml:space="preserve">che partecipano alla gara </w:t>
      </w:r>
      <w:r>
        <w:rPr>
          <w:sz w:val="16"/>
          <w:szCs w:val="16"/>
        </w:rPr>
        <w:t>nel caso di un Consorzio Ordinario ancora da costituire</w:t>
      </w:r>
    </w:p>
    <w:p w14:paraId="1A16356A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dell’impresa retista che riveste la funzione di organo comune nel caso di rete dotata di organo comune con potere di rappresentanza e con/senza soggettività giuridica; </w:t>
      </w:r>
    </w:p>
    <w:p w14:paraId="610BE2BF" w14:textId="5CE9BE94" w:rsidR="00C41162" w:rsidRDefault="00184306" w:rsidP="00A718A5">
      <w:pPr>
        <w:pStyle w:val="Testonotaapidipagina"/>
        <w:jc w:val="both"/>
        <w:rPr>
          <w:sz w:val="16"/>
          <w:szCs w:val="16"/>
        </w:rPr>
      </w:pPr>
      <w:r w:rsidRPr="00345201">
        <w:rPr>
          <w:sz w:val="16"/>
          <w:szCs w:val="16"/>
        </w:rPr>
        <w:t xml:space="preserve">• </w:t>
      </w:r>
      <w:r w:rsidR="00345201" w:rsidRPr="00345201">
        <w:rPr>
          <w:sz w:val="16"/>
          <w:szCs w:val="16"/>
        </w:rPr>
        <w:t>delle</w:t>
      </w:r>
      <w:r w:rsidRPr="00345201">
        <w:rPr>
          <w:sz w:val="16"/>
          <w:szCs w:val="16"/>
        </w:rPr>
        <w:t xml:space="preserve"> imprese retiste </w:t>
      </w:r>
      <w:r w:rsidR="00DD2513">
        <w:rPr>
          <w:sz w:val="16"/>
          <w:szCs w:val="16"/>
        </w:rPr>
        <w:t xml:space="preserve">che partecipano alla gara </w:t>
      </w:r>
      <w:r w:rsidRPr="00345201">
        <w:rPr>
          <w:sz w:val="16"/>
          <w:szCs w:val="16"/>
        </w:rPr>
        <w:t>nel caso di Rete dotata di organo comune privo di rappresentanza o se la Rete è sprovvista di organo comune o se l’organo comune è privo dei requisiti di qualificazione richiesti per assumere la veste di mandataria.</w:t>
      </w:r>
      <w:r>
        <w:rPr>
          <w:sz w:val="16"/>
          <w:szCs w:val="16"/>
        </w:rPr>
        <w:t xml:space="preserve"> </w:t>
      </w:r>
    </w:p>
    <w:p w14:paraId="2006B5E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del Gruppo Europeo Interesse Economico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3863B" w14:textId="77777777" w:rsidR="00C41162" w:rsidRDefault="00C41162">
    <w:pPr>
      <w:pStyle w:val="Intestazione"/>
      <w:tabs>
        <w:tab w:val="left" w:pos="2552"/>
      </w:tabs>
    </w:pPr>
  </w:p>
  <w:p w14:paraId="29514400" w14:textId="77777777" w:rsidR="00C41162" w:rsidRDefault="00C41162">
    <w:pPr>
      <w:pStyle w:val="Intestazione"/>
    </w:pPr>
  </w:p>
  <w:p w14:paraId="2DAA812D" w14:textId="77777777" w:rsidR="00C41162" w:rsidRDefault="00C41162">
    <w:pPr>
      <w:pStyle w:val="Intestazione"/>
    </w:pPr>
  </w:p>
  <w:p w14:paraId="012A78A3" w14:textId="77777777" w:rsidR="00C41162" w:rsidRDefault="00C41162">
    <w:pPr>
      <w:pStyle w:val="Intestazione"/>
    </w:pPr>
  </w:p>
  <w:p w14:paraId="5562BE29" w14:textId="77777777" w:rsidR="00C41162" w:rsidRDefault="00C411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B3A14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350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5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5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5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50"/>
        </w:tabs>
        <w:ind w:left="683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1A3B07"/>
    <w:multiLevelType w:val="multilevel"/>
    <w:tmpl w:val="72720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7001F1"/>
    <w:multiLevelType w:val="multilevel"/>
    <w:tmpl w:val="2ED4FAA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96D1DF2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B5F0BB5"/>
    <w:multiLevelType w:val="multilevel"/>
    <w:tmpl w:val="931C0BD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D17C6A"/>
    <w:multiLevelType w:val="hybridMultilevel"/>
    <w:tmpl w:val="5B8C6C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71842"/>
    <w:multiLevelType w:val="multilevel"/>
    <w:tmpl w:val="B32E71E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15489577">
    <w:abstractNumId w:val="4"/>
  </w:num>
  <w:num w:numId="2" w16cid:durableId="590314273">
    <w:abstractNumId w:val="7"/>
  </w:num>
  <w:num w:numId="3" w16cid:durableId="1903055400">
    <w:abstractNumId w:val="2"/>
  </w:num>
  <w:num w:numId="4" w16cid:durableId="1119379170">
    <w:abstractNumId w:val="3"/>
  </w:num>
  <w:num w:numId="5" w16cid:durableId="950404143">
    <w:abstractNumId w:val="0"/>
  </w:num>
  <w:num w:numId="6" w16cid:durableId="2041590403">
    <w:abstractNumId w:val="5"/>
  </w:num>
  <w:num w:numId="7" w16cid:durableId="658311055">
    <w:abstractNumId w:val="1"/>
  </w:num>
  <w:num w:numId="8" w16cid:durableId="7343578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162"/>
    <w:rsid w:val="000000A6"/>
    <w:rsid w:val="00023CF9"/>
    <w:rsid w:val="000805C3"/>
    <w:rsid w:val="00085E41"/>
    <w:rsid w:val="00090816"/>
    <w:rsid w:val="000E5869"/>
    <w:rsid w:val="00105E40"/>
    <w:rsid w:val="00141B8D"/>
    <w:rsid w:val="00150DB6"/>
    <w:rsid w:val="00174F17"/>
    <w:rsid w:val="00184306"/>
    <w:rsid w:val="00195CFE"/>
    <w:rsid w:val="001B5003"/>
    <w:rsid w:val="001B6DD9"/>
    <w:rsid w:val="001D24C1"/>
    <w:rsid w:val="001E0C7D"/>
    <w:rsid w:val="00214250"/>
    <w:rsid w:val="00220748"/>
    <w:rsid w:val="002A377A"/>
    <w:rsid w:val="002D142E"/>
    <w:rsid w:val="002D36EC"/>
    <w:rsid w:val="002D6D68"/>
    <w:rsid w:val="00345201"/>
    <w:rsid w:val="00364C2A"/>
    <w:rsid w:val="003A7F91"/>
    <w:rsid w:val="003B3811"/>
    <w:rsid w:val="003D7AEA"/>
    <w:rsid w:val="003E4E15"/>
    <w:rsid w:val="00432C93"/>
    <w:rsid w:val="00444DAB"/>
    <w:rsid w:val="004726CA"/>
    <w:rsid w:val="0047665B"/>
    <w:rsid w:val="00482016"/>
    <w:rsid w:val="004F3062"/>
    <w:rsid w:val="00500F41"/>
    <w:rsid w:val="00536D3E"/>
    <w:rsid w:val="00561E25"/>
    <w:rsid w:val="00567D33"/>
    <w:rsid w:val="005F2D71"/>
    <w:rsid w:val="006026A2"/>
    <w:rsid w:val="00611D28"/>
    <w:rsid w:val="0063020D"/>
    <w:rsid w:val="006533B7"/>
    <w:rsid w:val="0066102F"/>
    <w:rsid w:val="00680629"/>
    <w:rsid w:val="0069625E"/>
    <w:rsid w:val="00802C02"/>
    <w:rsid w:val="00942E88"/>
    <w:rsid w:val="009B5141"/>
    <w:rsid w:val="009E46B4"/>
    <w:rsid w:val="00A718A5"/>
    <w:rsid w:val="00A83552"/>
    <w:rsid w:val="00A86ABB"/>
    <w:rsid w:val="00AB0FA5"/>
    <w:rsid w:val="00AB5292"/>
    <w:rsid w:val="00B41BDA"/>
    <w:rsid w:val="00B7690A"/>
    <w:rsid w:val="00BF1D89"/>
    <w:rsid w:val="00BF4C0F"/>
    <w:rsid w:val="00C31727"/>
    <w:rsid w:val="00C41162"/>
    <w:rsid w:val="00C616E2"/>
    <w:rsid w:val="00C673B6"/>
    <w:rsid w:val="00CC6082"/>
    <w:rsid w:val="00D02FE2"/>
    <w:rsid w:val="00D778F8"/>
    <w:rsid w:val="00DD2513"/>
    <w:rsid w:val="00DF4EDE"/>
    <w:rsid w:val="00E45161"/>
    <w:rsid w:val="00EA2367"/>
    <w:rsid w:val="00F05ACD"/>
    <w:rsid w:val="00F27E15"/>
    <w:rsid w:val="00F77256"/>
    <w:rsid w:val="00F8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5AE5"/>
  <w15:docId w15:val="{17E1F054-2D5F-407E-8804-F65B81EB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e"/>
    <w:next w:val="Titolo2"/>
    <w:link w:val="Titolo1Carattere"/>
    <w:qFormat/>
    <w:rsid w:val="00680629"/>
    <w:pPr>
      <w:keepNext/>
      <w:keepLines/>
      <w:suppressAutoHyphens w:val="0"/>
      <w:spacing w:before="100" w:beforeAutospacing="1" w:after="100" w:afterAutospacing="1" w:line="276" w:lineRule="auto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806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581B8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81B8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94BD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A94BD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94BD0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94BD0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qFormat/>
    <w:rsid w:val="00C7435B"/>
  </w:style>
  <w:style w:type="character" w:customStyle="1" w:styleId="NumeroelencoCarattere">
    <w:name w:val="Numero elenco Carattere"/>
    <w:link w:val="Numeroelenco"/>
    <w:qFormat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03F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03F30"/>
  </w:style>
  <w:style w:type="character" w:customStyle="1" w:styleId="Caratterinotaapidipagina">
    <w:name w:val="Caratteri nota a piè di pagina"/>
    <w:qFormat/>
  </w:style>
  <w:style w:type="character" w:customStyle="1" w:styleId="Numerazionerighe">
    <w:name w:val="Numerazione righe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F77ED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A94BD0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A94BD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11F9E"/>
  </w:style>
  <w:style w:type="paragraph" w:styleId="Numeroelenco">
    <w:name w:val="List Number"/>
    <w:basedOn w:val="Normale"/>
    <w:link w:val="NumeroelencoCarattere"/>
    <w:qFormat/>
    <w:rsid w:val="00522A93"/>
    <w:pPr>
      <w:widowControl w:val="0"/>
      <w:numPr>
        <w:numId w:val="6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2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42E88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A7F9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A7F91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680629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806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19F1D-414B-466B-874B-B71C496D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dc:description/>
  <cp:lastModifiedBy>Anna Ferri</cp:lastModifiedBy>
  <cp:revision>9</cp:revision>
  <cp:lastPrinted>2025-10-01T07:09:00Z</cp:lastPrinted>
  <dcterms:created xsi:type="dcterms:W3CDTF">2024-12-09T10:42:00Z</dcterms:created>
  <dcterms:modified xsi:type="dcterms:W3CDTF">2025-10-02T10:01:00Z</dcterms:modified>
  <dc:language>it-IT</dc:language>
</cp:coreProperties>
</file>